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F5E" w:rsidRPr="0081683A" w:rsidRDefault="00E25F5E" w:rsidP="00E25F5E">
      <w:pPr>
        <w:spacing w:after="0"/>
        <w:jc w:val="center"/>
        <w:rPr>
          <w:rFonts w:ascii="Times New Roman" w:hAnsi="Times New Roman" w:cs="Times New Roman"/>
          <w:b/>
          <w:sz w:val="28"/>
          <w:szCs w:val="28"/>
        </w:rPr>
      </w:pPr>
      <w:r w:rsidRPr="0081683A">
        <w:rPr>
          <w:rFonts w:ascii="Times New Roman" w:hAnsi="Times New Roman" w:cs="Times New Roman"/>
          <w:b/>
          <w:sz w:val="28"/>
          <w:szCs w:val="28"/>
        </w:rPr>
        <w:t>Practice Questions about the Airway, Respiration, and Ventilation</w:t>
      </w:r>
    </w:p>
    <w:p w:rsidR="00E25F5E" w:rsidRPr="0081683A" w:rsidRDefault="00E25F5E" w:rsidP="00E25F5E">
      <w:pPr>
        <w:spacing w:after="0"/>
        <w:rPr>
          <w:rFonts w:ascii="Times New Roman" w:hAnsi="Times New Roman" w:cs="Times New Roman"/>
          <w:b/>
          <w:i/>
          <w:sz w:val="28"/>
          <w:szCs w:val="28"/>
        </w:rPr>
      </w:pPr>
      <w:r w:rsidRPr="0081683A">
        <w:rPr>
          <w:rFonts w:ascii="Times New Roman" w:hAnsi="Times New Roman" w:cs="Times New Roman"/>
          <w:b/>
          <w:i/>
          <w:sz w:val="28"/>
          <w:szCs w:val="28"/>
        </w:rPr>
        <w:t xml:space="preserve">The following practice questions are similar to the NREMT EMT exam’s questions in this section. Read each question carefully and then select the answer choice that most correctly answers the question. Try to answer each question without looking up the answers, so you can better understand what you do — and don’t — know. </w:t>
      </w:r>
    </w:p>
    <w:p w:rsidR="00E25F5E" w:rsidRPr="0081683A" w:rsidRDefault="00E25F5E" w:rsidP="00E25F5E">
      <w:pPr>
        <w:spacing w:after="0"/>
        <w:rPr>
          <w:rFonts w:ascii="Times New Roman" w:hAnsi="Times New Roman" w:cs="Times New Roman"/>
          <w:b/>
          <w:i/>
          <w:sz w:val="28"/>
          <w:szCs w:val="28"/>
        </w:rPr>
      </w:pP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t xml:space="preserve">1. At a drugstore, an adult patient presents with cool, pale, and diaphoretic skin and difficulty breathing, with wheezing auscultated in both lungs. Bystanders report the patient walked in 5 minutes ago, unable to talk and very short of breath. His heart rate is 126, his blood pressure is 90/60 mm Hg, and his respiratory rate is 24 breaths per minute. He is able to follow simple commands. You should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administer low-flow oxygen via a nasal cannula.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perform abdominal thrusts.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assist the patient with his prescribed epinephrine auto injector.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assist ventilations with a bag-valve mask and oxygen.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t xml:space="preserve">2. An elderly female presents supine in her bed, alert and in respiratory distress. You can hear audible crackles as she breathes. Her blood pressure is 240/120 mm Hg, her heart rate is 100 and irregular, and her respiratory rate is 22 breaths per minute. You should immediately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begin bag-valve-mask ventilations with supplemental oxygen.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place her into a sitting position, with her feet dangling over the edge of the bed.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administer low-flow oxygen via a nasal cannula.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turn her left lateral recumbent and administer high-flow oxygen via a nonrebreather mask. </w:t>
      </w:r>
    </w:p>
    <w:p w:rsidR="00E25F5E" w:rsidRPr="0081683A" w:rsidRDefault="00E25F5E" w:rsidP="00E25F5E">
      <w:pPr>
        <w:spacing w:after="0"/>
        <w:rPr>
          <w:rFonts w:ascii="Times New Roman" w:hAnsi="Times New Roman" w:cs="Times New Roman"/>
          <w:b/>
          <w:sz w:val="28"/>
          <w:szCs w:val="28"/>
        </w:rPr>
      </w:pP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t xml:space="preserve">3. A 72-year-old male with a history of chronic obstructive pulmonary disease (COPD) has been increasingly short of breath over the past 24 hours. He reports having a fever, chills, and a cough over the past ten days. His skin is warm, pale, and dry; his breathing rate is 24 times a minute. You should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administer low-flow oxygen via nasal cannula.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administer high-flow oxygen via a nonrebreather mask.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administer medium-flow oxygen via a </w:t>
      </w:r>
      <w:proofErr w:type="spellStart"/>
      <w:r w:rsidRPr="0081683A">
        <w:rPr>
          <w:rFonts w:ascii="Times New Roman" w:hAnsi="Times New Roman" w:cs="Times New Roman"/>
          <w:sz w:val="28"/>
          <w:szCs w:val="28"/>
        </w:rPr>
        <w:t>venturi</w:t>
      </w:r>
      <w:proofErr w:type="spellEnd"/>
      <w:r w:rsidRPr="0081683A">
        <w:rPr>
          <w:rFonts w:ascii="Times New Roman" w:hAnsi="Times New Roman" w:cs="Times New Roman"/>
          <w:sz w:val="28"/>
          <w:szCs w:val="28"/>
        </w:rPr>
        <w:t xml:space="preserve"> mask. (D) encourage him to cough.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lastRenderedPageBreak/>
        <w:t xml:space="preserve">4. A 13-month-old child presents in his parent’s arms and is in respiratory distress. The parent reports the child has had a fever, runny nose, and decreasing appetite in the past four days. The child cries when you examine him. He has a nonproductive cough and warm, flush skin. His breathing rate is 30 times per minute, and his heart rate is 120. You should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assist ventilations with a pediatric bag-valve mask and oxygen.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suction the nose and mouth with a bulb syringe.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administer oxygen using the blow-by technique.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administer pediatric acetaminophen.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t xml:space="preserve">5. A 21-year-old male complains of chest tightness and difficulty breathing after a fight with his girlfriend. His respiratory rate is 34, his heart rate is 110, and his blood pressure is 136/90 mm Hg. He feels tingling around his face and in his hands. His skin is pale, warm, and dry. You should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administer low-flow oxygen via a nonrebreather mask.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coach the patient to rebreathe his breath with a paper bag.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help the patient into a supine position.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administer low-flow oxygen via a nasal cannula.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t xml:space="preserve">6. An elderly male presents with sudden stridor, coughing, and wheezing at a restaurant. His skin is pale, warm, and diaphoretic. Patrons report that the patient was enjoying his lunch when this episode began. You detect a strong radial pulse. Your next step is to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encourage the patient to continue coughing.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deliver abdominal thrusts.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administer low-flow oxygen via nasal cannula.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inspect the patient’s mouth. </w:t>
      </w: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t xml:space="preserve">7. A 72-year-old female presents supine in bed, responsive to painful stimulus by moaning. Her respiratory rate is 12 breaths per minute and shallow. Her heart rate is 126, and her blood pressure is 78/60 mm Hg. You hear diminished lung sounds bilaterally and crackles throughout. Her skin is pale, cold, and clammy. You should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administer low-flow oxygen via nasal cannula.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administer high-flow oxygen via a nonrebreather mask.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ventilate with a bag-valve mask and oxygen.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have her sit up with her feet dangling off the side of the bed.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lastRenderedPageBreak/>
        <w:t xml:space="preserve">8. A 30-month-old child presents sitting on the edge of her bed, appearing short of breath. Parents report she has had a fever and body chills and aches over the past 36 hours. Her skin is hot, pale, and dry. She nods her head when you speak but doesn’t say anything herself. You can hear stridor, and you observe that she is drooling. Which of the following procedures should you perform?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Inspect her mouth, using a tongue depressor.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Suction her mouth by inserting a rigid-tip catheter. (C) Maintain her position of comfort and transport her. (D) Administer high-flow oxygen via a nonrebreather mask.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t>9. A 19-year-old female is having difficulty breathing. You note accessory muscle use. Her respiratory rate is 20 breaths per minute, with a prolonged expiratory phase. Although she appears alert, she can’t speak more than one or two-word sentences. You should</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 (A) assist her ventilations with a bag-valve mask and oxygen.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administer low-flow oxygen via a nasal cannula.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prepare to suction her airway.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assist the patient in using her prescribed multi dose inhaler.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10. A 24-year-old male is discovered unresponsive on the floor of his bedroom. He does not respond to a painful stimulus. He has a radial pulse rate of 104 and a breathing rate of 5 breaths per minute. His lung sounds are clear. You should immediately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insert an oral airway and ventilate with a bag-valve mask and oxygen.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administer high-flow oxygen via a nonrebreather mask.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determine his blood pressure.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turn the patient to a left lateral recumbent position.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rPr>
          <w:rFonts w:ascii="Times New Roman" w:hAnsi="Times New Roman" w:cs="Times New Roman"/>
          <w:b/>
          <w:sz w:val="28"/>
          <w:szCs w:val="28"/>
        </w:rPr>
      </w:pPr>
      <w:r w:rsidRPr="0081683A">
        <w:rPr>
          <w:rFonts w:ascii="Times New Roman" w:hAnsi="Times New Roman" w:cs="Times New Roman"/>
          <w:b/>
          <w:sz w:val="28"/>
          <w:szCs w:val="28"/>
        </w:rPr>
        <w:t xml:space="preserve">11. A 35-year-old female is complaining of chest pain and shortness of breath while sitting at her office. You observe that she is breathing 30 times a minute, has a rapid radial pulse, and has pale, cool, dry skin. Her heart rate is 120 and she is alert. This episode began 30 minutes ago while she was preparing for a meeting and has gotten steadily worse since. Which of the following procedures should you perform first?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Determine the level of stress she had while preparing for her meeting.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Perform a detailed physical examination.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Administer high-flow oxygen via a nonrebreather mask.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Administer low-flow oxygen via a nonrebreather mask. </w:t>
      </w:r>
    </w:p>
    <w:p w:rsidR="00E25F5E" w:rsidRPr="0081683A" w:rsidRDefault="00E25F5E" w:rsidP="00E25F5E">
      <w:pPr>
        <w:rPr>
          <w:rFonts w:ascii="Times New Roman" w:hAnsi="Times New Roman" w:cs="Times New Roman"/>
          <w:b/>
          <w:sz w:val="28"/>
          <w:szCs w:val="28"/>
        </w:rPr>
      </w:pPr>
    </w:p>
    <w:p w:rsidR="00E25F5E" w:rsidRPr="0081683A" w:rsidRDefault="00E25F5E" w:rsidP="00E25F5E">
      <w:pPr>
        <w:rPr>
          <w:rFonts w:ascii="Times New Roman" w:hAnsi="Times New Roman" w:cs="Times New Roman"/>
          <w:b/>
          <w:sz w:val="28"/>
          <w:szCs w:val="28"/>
        </w:rPr>
      </w:pPr>
      <w:r w:rsidRPr="0081683A">
        <w:rPr>
          <w:rFonts w:ascii="Times New Roman" w:hAnsi="Times New Roman" w:cs="Times New Roman"/>
          <w:b/>
          <w:sz w:val="28"/>
          <w:szCs w:val="28"/>
        </w:rPr>
        <w:t xml:space="preserve">12. A 56-year-old male is in respiratory distress. He is breathing 18 times a minute, with pursed lips as he exhales. He appears alert. His pulse is 104 and irregular, and his blood pressure is 132/82 mm Hg. You note his skin is pink, warm, and diaphoretic. He is thin, and you can see accessory muscle movement. Wheezes can be auscultated toward the top of his lung fields. You should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administer low-flow oxygen with a nasal cannula.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administer high-flow oxygen with a nonrebreather mask.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ventilate with a bag-valve mask and oxygen.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assist with his prescribed nitroglycerin tablets.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t xml:space="preserve">13. An elderly female presents unconscious on the floor. Her skin is pale, cool, and dry. She is breathing at a rate of 4 times per minute. You can hear snoring sounds when she breathes. She has a faint, slow carotid pulse. You should first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perform a head-tilt, chin-lift procedure and insert an oropharyngeal airway.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perform a jaw thrust, and suction with a hard-tip catheter.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manually stabilize the cervical spine and perform a jaw thrust.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administer high-flow oxygen with a nonrebreather mask.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t xml:space="preserve">14. A 20-year-old male presents prone in bed. Roommates say that he returned from a party earlier that evening complaining of a headache. He is unresponsive to painful stimulus, and vomits when you roll him over to a supine position. You should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insert an oropharyngeal airway.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insert a nasopharyngeal airway.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place the patient in a sitting position.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lastRenderedPageBreak/>
        <w:t xml:space="preserve">(D) suction the airway with a rigid-tip catheter.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b/>
          <w:sz w:val="28"/>
          <w:szCs w:val="28"/>
        </w:rPr>
      </w:pPr>
      <w:r w:rsidRPr="0081683A">
        <w:rPr>
          <w:rFonts w:ascii="Times New Roman" w:hAnsi="Times New Roman" w:cs="Times New Roman"/>
          <w:b/>
          <w:sz w:val="28"/>
          <w:szCs w:val="28"/>
        </w:rPr>
        <w:t xml:space="preserve">15. A patient has overdosed on narcotic painkillers. He is supine in bed and responsive to verbal stimulus by moaning. He curls into a semi fetal position when you touch him. Left alone, he has slow, snoring respirations, and he turns pale in color. You should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(A) insert an oropharyngeal airway.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(B) insert a nasopharyngeal airway.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 suction the patient’s airway.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(D) manually stabilize the cervical spine.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jc w:val="center"/>
        <w:rPr>
          <w:rFonts w:ascii="Times New Roman" w:hAnsi="Times New Roman" w:cs="Times New Roman"/>
          <w:b/>
          <w:sz w:val="28"/>
          <w:szCs w:val="28"/>
        </w:rPr>
      </w:pPr>
      <w:r w:rsidRPr="0081683A">
        <w:rPr>
          <w:rFonts w:ascii="Times New Roman" w:hAnsi="Times New Roman" w:cs="Times New Roman"/>
          <w:b/>
          <w:sz w:val="28"/>
          <w:szCs w:val="28"/>
        </w:rPr>
        <w:t>Answers and Explanations</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b/>
          <w:sz w:val="28"/>
          <w:szCs w:val="28"/>
        </w:rPr>
        <w:t xml:space="preserve"> Use this answer key to score the practice questions in the preceding section. The explanations give </w:t>
      </w:r>
      <w:proofErr w:type="spellStart"/>
      <w:r w:rsidRPr="0081683A">
        <w:rPr>
          <w:rFonts w:ascii="Times New Roman" w:hAnsi="Times New Roman" w:cs="Times New Roman"/>
          <w:b/>
          <w:sz w:val="28"/>
          <w:szCs w:val="28"/>
        </w:rPr>
        <w:t>you</w:t>
      </w:r>
      <w:proofErr w:type="spellEnd"/>
      <w:r w:rsidRPr="0081683A">
        <w:rPr>
          <w:rFonts w:ascii="Times New Roman" w:hAnsi="Times New Roman" w:cs="Times New Roman"/>
          <w:b/>
          <w:sz w:val="28"/>
          <w:szCs w:val="28"/>
        </w:rPr>
        <w:t xml:space="preserve"> insight into why the correct answer is better than the other choices.</w:t>
      </w:r>
      <w:r w:rsidRPr="0081683A">
        <w:rPr>
          <w:rFonts w:ascii="Times New Roman" w:hAnsi="Times New Roman" w:cs="Times New Roman"/>
          <w:sz w:val="28"/>
          <w:szCs w:val="28"/>
        </w:rPr>
        <w:t xml:space="preserve">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sz w:val="28"/>
          <w:szCs w:val="28"/>
        </w:rPr>
      </w:pPr>
      <w:r w:rsidRPr="0081683A">
        <w:rPr>
          <w:rFonts w:ascii="Times New Roman" w:hAnsi="Times New Roman" w:cs="Times New Roman"/>
          <w:b/>
          <w:sz w:val="28"/>
          <w:szCs w:val="28"/>
        </w:rPr>
        <w:t>C.</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Although the scenario is vague, you have enough information to deduce that the patient is experiencing anaphylaxis. Being at the drugstore, he may have been seeking medications to correct his anaphylactic reaction. His vital signs and poor lung sounds also support a suspicion of anaphylaxis. Although he is critically ill, he’s still alert and following your commands, negating the immediate use of a bag-</w:t>
      </w:r>
      <w:r w:rsidRPr="0081683A">
        <w:rPr>
          <w:rFonts w:ascii="Times New Roman" w:hAnsi="Times New Roman" w:cs="Times New Roman"/>
          <w:sz w:val="28"/>
          <w:szCs w:val="28"/>
        </w:rPr>
        <w:t xml:space="preserve">valve mask,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(D). He is moving air into his lungs, eliminating an obstructed airway and the need to perform abdominal thrusts,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(B). Low-flow oxygen,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(A), would be inadequate for his level of distress.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i/>
          <w:sz w:val="28"/>
          <w:szCs w:val="28"/>
        </w:rPr>
      </w:pPr>
      <w:r w:rsidRPr="0081683A">
        <w:rPr>
          <w:rFonts w:ascii="Times New Roman" w:hAnsi="Times New Roman" w:cs="Times New Roman"/>
          <w:b/>
          <w:sz w:val="28"/>
          <w:szCs w:val="28"/>
        </w:rPr>
        <w:t>B.</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 xml:space="preserve">The scenario suggests pulmonary edema as a result of congestive heart failure (CHF). She is alert and doesn’t require bag-valve-mask use at this moment as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(A) suggests. Low-flow oxygen,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(C), is inadequate for her presentation, and turning her left lateral recumbent,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(D), isn’t as effective as sitting her up to have gravity assist in pooling some of the fluid in the lungs.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b/>
          <w:sz w:val="28"/>
          <w:szCs w:val="28"/>
        </w:rPr>
      </w:pPr>
      <w:r w:rsidRPr="0081683A">
        <w:rPr>
          <w:rFonts w:ascii="Times New Roman" w:hAnsi="Times New Roman" w:cs="Times New Roman"/>
          <w:b/>
          <w:sz w:val="28"/>
          <w:szCs w:val="28"/>
        </w:rPr>
        <w:lastRenderedPageBreak/>
        <w:t>A</w:t>
      </w:r>
      <w:r w:rsidRPr="0081683A">
        <w:rPr>
          <w:rFonts w:ascii="Times New Roman" w:hAnsi="Times New Roman" w:cs="Times New Roman"/>
          <w:sz w:val="28"/>
          <w:szCs w:val="28"/>
        </w:rPr>
        <w:t xml:space="preserve">. </w:t>
      </w:r>
      <w:r w:rsidRPr="0081683A">
        <w:rPr>
          <w:rFonts w:ascii="Times New Roman" w:hAnsi="Times New Roman" w:cs="Times New Roman"/>
          <w:b/>
          <w:sz w:val="28"/>
          <w:szCs w:val="28"/>
        </w:rPr>
        <w:t xml:space="preserve">The scenario suggests a history of infection, specifically pneumonia. His skin signs suggest that low-flow oxygen will be adequate; any higher concentration, as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Choices (B) and (C) suggest, is unnecessary. Coughing,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(D), may help the patient to expectorate (produce sputum) but won’t necessarily improve the patient’s complaint.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i/>
          <w:sz w:val="28"/>
          <w:szCs w:val="28"/>
        </w:rPr>
      </w:pPr>
      <w:r w:rsidRPr="0081683A">
        <w:rPr>
          <w:rFonts w:ascii="Times New Roman" w:hAnsi="Times New Roman" w:cs="Times New Roman"/>
          <w:b/>
          <w:sz w:val="28"/>
          <w:szCs w:val="28"/>
        </w:rPr>
        <w:t>C</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 xml:space="preserve">Although the child is ill, his vital signs are within the normal range for his age. He is alert and recognizes your presence. Blow-by oxygen may help reduce the respiratory distress, and won’t be as claustrophobic to the child as a mask placed over his face. He doesn’t need to be ventilated,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(A), and bulb suctioning, Choice (B), will likely irritate him. As an EMT you’re not permitted to administer acetaminophen, as Choice (D) suggests.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i/>
          <w:sz w:val="28"/>
          <w:szCs w:val="28"/>
        </w:rPr>
      </w:pPr>
      <w:r w:rsidRPr="0081683A">
        <w:rPr>
          <w:rFonts w:ascii="Times New Roman" w:hAnsi="Times New Roman" w:cs="Times New Roman"/>
          <w:b/>
          <w:i/>
          <w:sz w:val="28"/>
          <w:szCs w:val="28"/>
        </w:rPr>
        <w:t>D.</w:t>
      </w:r>
      <w:r w:rsidRPr="0081683A">
        <w:rPr>
          <w:rFonts w:ascii="Times New Roman" w:hAnsi="Times New Roman" w:cs="Times New Roman"/>
          <w:i/>
          <w:sz w:val="28"/>
          <w:szCs w:val="28"/>
        </w:rPr>
        <w:t xml:space="preserve"> Although his condition appears to be psychogenic hyperventilation, a pulmonary embolus can also have the same signs and symptoms.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This possibility makes Choices (A) and (B) potentially harmful. Getting the patient in a supine position, Choice (C), is unlikely to make a difference.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i/>
          <w:sz w:val="28"/>
          <w:szCs w:val="28"/>
        </w:rPr>
      </w:pPr>
      <w:r w:rsidRPr="0081683A">
        <w:rPr>
          <w:rFonts w:ascii="Times New Roman" w:hAnsi="Times New Roman" w:cs="Times New Roman"/>
          <w:b/>
          <w:sz w:val="28"/>
          <w:szCs w:val="28"/>
        </w:rPr>
        <w:t>A</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 xml:space="preserve">The sudden onset and location of the sound strongly suggest a partially obstructed airway. He’s not fully obstructed, so abdominal thrusts,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(B), are unnecessary. The priority is to have the patient clear his own airway, rather than inspect his mouth,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(D), or provide oxygen,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(C). Encouraging the patient to cough and hopefully dislodge the foreign body is the best choice.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i/>
          <w:sz w:val="28"/>
          <w:szCs w:val="28"/>
        </w:rPr>
      </w:pPr>
      <w:r w:rsidRPr="0081683A">
        <w:rPr>
          <w:rFonts w:ascii="Times New Roman" w:hAnsi="Times New Roman" w:cs="Times New Roman"/>
          <w:b/>
          <w:sz w:val="28"/>
          <w:szCs w:val="28"/>
        </w:rPr>
        <w:t>C</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 xml:space="preserve">Your clinical findings suggest she is in respiratory failure and possible cardiogenic shock. She requires assisted ventilation in order to promote gas exchange. Supplemental oxygen,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Choices (A) and (B), won’t be enough, and her blood pressure is too low to sit her up as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(D) suggests.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sz w:val="28"/>
          <w:szCs w:val="28"/>
        </w:rPr>
      </w:pPr>
      <w:r w:rsidRPr="0081683A">
        <w:rPr>
          <w:rFonts w:ascii="Times New Roman" w:hAnsi="Times New Roman" w:cs="Times New Roman"/>
          <w:b/>
          <w:sz w:val="28"/>
          <w:szCs w:val="28"/>
        </w:rPr>
        <w:lastRenderedPageBreak/>
        <w:t>C</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The presentation suggests epiglottitis and that soft tissue in the upper airway is swelling. You don’t want to take the chance of irritating that airway for any reason, making</w:t>
      </w:r>
      <w:r w:rsidRPr="0081683A">
        <w:rPr>
          <w:rFonts w:ascii="Times New Roman" w:hAnsi="Times New Roman" w:cs="Times New Roman"/>
          <w:sz w:val="28"/>
          <w:szCs w:val="28"/>
        </w:rPr>
        <w:t xml:space="preserve">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Choices (A) and (B) inappropriate. She is oxygenating adequately, so even putting a mask over her face,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(D), may feel stifling and worsen her stress.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sz w:val="28"/>
          <w:szCs w:val="28"/>
        </w:rPr>
      </w:pPr>
      <w:r w:rsidRPr="0081683A">
        <w:rPr>
          <w:rFonts w:ascii="Times New Roman" w:hAnsi="Times New Roman" w:cs="Times New Roman"/>
          <w:b/>
          <w:sz w:val="28"/>
          <w:szCs w:val="28"/>
        </w:rPr>
        <w:t>D</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The scenario suggests an asthma attack. She is compensating, making a bag-valve mask,</w:t>
      </w:r>
      <w:r w:rsidRPr="0081683A">
        <w:rPr>
          <w:rFonts w:ascii="Times New Roman" w:hAnsi="Times New Roman" w:cs="Times New Roman"/>
          <w:sz w:val="28"/>
          <w:szCs w:val="28"/>
        </w:rPr>
        <w:t xml:space="preserve">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(A), unnecessary at this point. No secretions are reported, making suctioning,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(C), unnecessary as well. High-flow oxygen would be better than low-flow,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(B), considering her level of distress. However, that choice isn’t given for the question, so your best bet is Choice (D).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i/>
          <w:sz w:val="28"/>
          <w:szCs w:val="28"/>
        </w:rPr>
      </w:pPr>
      <w:r w:rsidRPr="0081683A">
        <w:rPr>
          <w:rFonts w:ascii="Times New Roman" w:hAnsi="Times New Roman" w:cs="Times New Roman"/>
          <w:b/>
          <w:sz w:val="28"/>
          <w:szCs w:val="28"/>
        </w:rPr>
        <w:t>A</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 xml:space="preserve">His breathing rate is inadequate, making bag-valve-mask use necessary. Supplemental oxygen,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(B), would be enough only if the patient were moving air in and out of the alveoli. Performing the rest of the exam without intervening in the primary assessment,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(C), would be inappropriate. If the patient were breathing adequately, the recovery position, Choice (D), would be an option, but he isn’t.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sz w:val="28"/>
          <w:szCs w:val="28"/>
        </w:rPr>
      </w:pPr>
      <w:r w:rsidRPr="0081683A">
        <w:rPr>
          <w:rFonts w:ascii="Times New Roman" w:hAnsi="Times New Roman" w:cs="Times New Roman"/>
          <w:b/>
          <w:sz w:val="28"/>
          <w:szCs w:val="28"/>
        </w:rPr>
        <w:t>C</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 xml:space="preserve">The scenario describes a patient in compensatory respiratory distress. Although there may be some indications of psychogenic hyperventilation, there is also strong suspicion of a pulmonary embolus. Administering the appropriate flow rate of oxygen through the mask is correct, rather than a lower rate as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(D) suggests. You may perform Choices (A) and (B) later in the exam, but you need to evaluate her distress early, during the primary assessment.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sz w:val="28"/>
          <w:szCs w:val="28"/>
        </w:rPr>
      </w:pPr>
      <w:r w:rsidRPr="0081683A">
        <w:rPr>
          <w:rFonts w:ascii="Times New Roman" w:hAnsi="Times New Roman" w:cs="Times New Roman"/>
          <w:b/>
          <w:sz w:val="28"/>
          <w:szCs w:val="28"/>
        </w:rPr>
        <w:t>A</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 xml:space="preserve">The scenario suggests a patient with a history of chronic obstructive pulmonary disease (COPD) due to his skin color and body shape. Although </w:t>
      </w:r>
      <w:r w:rsidRPr="0081683A">
        <w:rPr>
          <w:rFonts w:ascii="Times New Roman" w:hAnsi="Times New Roman" w:cs="Times New Roman"/>
          <w:i/>
          <w:sz w:val="28"/>
          <w:szCs w:val="28"/>
        </w:rPr>
        <w:lastRenderedPageBreak/>
        <w:t>he’s in distress, he doesn’t appear to be in respiratory failure. High-flow oxygen,</w:t>
      </w:r>
      <w:r w:rsidRPr="0081683A">
        <w:rPr>
          <w:rFonts w:ascii="Times New Roman" w:hAnsi="Times New Roman" w:cs="Times New Roman"/>
          <w:sz w:val="28"/>
          <w:szCs w:val="28"/>
        </w:rPr>
        <w:t xml:space="preserve">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(B), is unnecessary at this point, as is assisting his ventilations,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(C). There’s no suggestion of cardiac ischemia, so nitroglycerin tablets,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(D), assuming they’ve been prescribed for the patient, are unnecessary.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i/>
          <w:sz w:val="28"/>
          <w:szCs w:val="28"/>
        </w:rPr>
      </w:pPr>
      <w:r w:rsidRPr="0081683A">
        <w:rPr>
          <w:rFonts w:ascii="Times New Roman" w:hAnsi="Times New Roman" w:cs="Times New Roman"/>
          <w:b/>
          <w:sz w:val="28"/>
          <w:szCs w:val="28"/>
        </w:rPr>
        <w:t>C</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You have no clear description about how the patient ended up on the floor, so assume a trauma mechanism until proven otherwise. A jaw thrust will reduce movement of the spine as you open the airway. A head-tilt, chin lift procedure,</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 Choice (A), is riskier. Snoring respirations are a sign of an airway blocked by the tongue, not secretions as Choice (B) implies. The patient’s respiratory rate is too slow for simple supplemental oxygen, as Choice (D) suggests.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pStyle w:val="ListParagraph"/>
        <w:numPr>
          <w:ilvl w:val="0"/>
          <w:numId w:val="1"/>
        </w:numPr>
        <w:spacing w:after="0"/>
        <w:rPr>
          <w:rFonts w:ascii="Times New Roman" w:hAnsi="Times New Roman" w:cs="Times New Roman"/>
          <w:i/>
          <w:sz w:val="28"/>
          <w:szCs w:val="28"/>
        </w:rPr>
      </w:pPr>
      <w:r w:rsidRPr="0081683A">
        <w:rPr>
          <w:rFonts w:ascii="Times New Roman" w:hAnsi="Times New Roman" w:cs="Times New Roman"/>
          <w:b/>
          <w:sz w:val="28"/>
          <w:szCs w:val="28"/>
        </w:rPr>
        <w:t>D</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 xml:space="preserve">The scenario suggests immediate suctioning. You’ll likely use an airway adjunct shortly, either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(A) or (B), but you need to clear the airway first. Placing the patient in a sitting position, </w:t>
      </w:r>
    </w:p>
    <w:p w:rsidR="00E25F5E" w:rsidRPr="0081683A" w:rsidRDefault="00E25F5E" w:rsidP="00E25F5E">
      <w:pPr>
        <w:pStyle w:val="ListParagraph"/>
        <w:spacing w:after="0"/>
        <w:ind w:left="765"/>
        <w:rPr>
          <w:rFonts w:ascii="Times New Roman" w:hAnsi="Times New Roman" w:cs="Times New Roman"/>
          <w:sz w:val="28"/>
          <w:szCs w:val="28"/>
        </w:rPr>
      </w:pPr>
      <w:r w:rsidRPr="0081683A">
        <w:rPr>
          <w:rFonts w:ascii="Times New Roman" w:hAnsi="Times New Roman" w:cs="Times New Roman"/>
          <w:sz w:val="28"/>
          <w:szCs w:val="28"/>
        </w:rPr>
        <w:t xml:space="preserve">Choice (C), isn’t helpful because you’ll spend a lot of energy trying to support his body and likely won’t be able to do much else. </w:t>
      </w:r>
    </w:p>
    <w:p w:rsidR="00E25F5E" w:rsidRPr="0081683A" w:rsidRDefault="00E25F5E" w:rsidP="00E25F5E">
      <w:pPr>
        <w:spacing w:after="0"/>
        <w:rPr>
          <w:rFonts w:ascii="Times New Roman" w:hAnsi="Times New Roman" w:cs="Times New Roman"/>
          <w:sz w:val="28"/>
          <w:szCs w:val="28"/>
        </w:rPr>
      </w:pPr>
    </w:p>
    <w:p w:rsidR="00E25F5E" w:rsidRPr="0081683A" w:rsidRDefault="00E25F5E" w:rsidP="00E25F5E">
      <w:pPr>
        <w:spacing w:after="0"/>
        <w:rPr>
          <w:rFonts w:ascii="Times New Roman" w:hAnsi="Times New Roman" w:cs="Times New Roman"/>
          <w:i/>
          <w:sz w:val="28"/>
          <w:szCs w:val="28"/>
        </w:rPr>
      </w:pPr>
      <w:r w:rsidRPr="0081683A">
        <w:rPr>
          <w:rFonts w:ascii="Times New Roman" w:hAnsi="Times New Roman" w:cs="Times New Roman"/>
          <w:sz w:val="28"/>
          <w:szCs w:val="28"/>
        </w:rPr>
        <w:t xml:space="preserve">15. </w:t>
      </w:r>
      <w:r w:rsidRPr="0081683A">
        <w:rPr>
          <w:rFonts w:ascii="Times New Roman" w:hAnsi="Times New Roman" w:cs="Times New Roman"/>
          <w:b/>
          <w:sz w:val="28"/>
          <w:szCs w:val="28"/>
        </w:rPr>
        <w:t>B</w:t>
      </w:r>
      <w:r w:rsidRPr="0081683A">
        <w:rPr>
          <w:rFonts w:ascii="Times New Roman" w:hAnsi="Times New Roman" w:cs="Times New Roman"/>
          <w:sz w:val="28"/>
          <w:szCs w:val="28"/>
        </w:rPr>
        <w:t xml:space="preserve">. </w:t>
      </w:r>
      <w:r w:rsidRPr="0081683A">
        <w:rPr>
          <w:rFonts w:ascii="Times New Roman" w:hAnsi="Times New Roman" w:cs="Times New Roman"/>
          <w:i/>
          <w:sz w:val="28"/>
          <w:szCs w:val="28"/>
        </w:rPr>
        <w:t>An overdose on narcotics suppresses the respiratory drive and gag reflex. The patient does respond to verbal stimulus, which implies that he may gag if an oropharyngeal airway,</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i/>
          <w:sz w:val="28"/>
          <w:szCs w:val="28"/>
        </w:rPr>
        <w:t xml:space="preserve"> </w:t>
      </w:r>
      <w:r w:rsidRPr="0081683A">
        <w:rPr>
          <w:rFonts w:ascii="Times New Roman" w:hAnsi="Times New Roman" w:cs="Times New Roman"/>
          <w:sz w:val="28"/>
          <w:szCs w:val="28"/>
        </w:rPr>
        <w:t xml:space="preserve">Choice (A), is inserted. Snoring respirations are an indication of the tongue blocking the airway, not secretions, as </w:t>
      </w:r>
    </w:p>
    <w:p w:rsidR="00E25F5E" w:rsidRPr="0081683A" w:rsidRDefault="00E25F5E" w:rsidP="00E25F5E">
      <w:pPr>
        <w:spacing w:after="0"/>
        <w:rPr>
          <w:rFonts w:ascii="Times New Roman" w:hAnsi="Times New Roman" w:cs="Times New Roman"/>
          <w:sz w:val="28"/>
          <w:szCs w:val="28"/>
        </w:rPr>
      </w:pPr>
      <w:r w:rsidRPr="0081683A">
        <w:rPr>
          <w:rFonts w:ascii="Times New Roman" w:hAnsi="Times New Roman" w:cs="Times New Roman"/>
          <w:sz w:val="28"/>
          <w:szCs w:val="28"/>
        </w:rPr>
        <w:t xml:space="preserve">Choice (C) implies. There are no indications of a trauma mechanism, so you don’t need to stabilize the cervical spine, </w:t>
      </w:r>
    </w:p>
    <w:p w:rsidR="00716DDA" w:rsidRDefault="00E25F5E" w:rsidP="00E25F5E">
      <w:r w:rsidRPr="0081683A">
        <w:rPr>
          <w:rFonts w:ascii="Times New Roman" w:hAnsi="Times New Roman" w:cs="Times New Roman"/>
          <w:sz w:val="28"/>
          <w:szCs w:val="28"/>
        </w:rPr>
        <w:t>Choice (D).</w:t>
      </w:r>
      <w:bookmarkStart w:id="0" w:name="_GoBack"/>
      <w:bookmarkEnd w:id="0"/>
    </w:p>
    <w:sectPr w:rsidR="00716D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65753"/>
    <w:multiLevelType w:val="hybridMultilevel"/>
    <w:tmpl w:val="BB008116"/>
    <w:lvl w:ilvl="0" w:tplc="2BD62DB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27"/>
    <w:rsid w:val="00716DDA"/>
    <w:rsid w:val="00950127"/>
    <w:rsid w:val="00E2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49508-A907-4E3F-B99F-A07B1E11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2200</Words>
  <Characters>12541</Characters>
  <Application>Microsoft Office Word</Application>
  <DocSecurity>0</DocSecurity>
  <Lines>104</Lines>
  <Paragraphs>29</Paragraphs>
  <ScaleCrop>false</ScaleCrop>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SJAK</dc:creator>
  <cp:keywords/>
  <dc:description/>
  <cp:lastModifiedBy>SARAH SJAK</cp:lastModifiedBy>
  <cp:revision>2</cp:revision>
  <dcterms:created xsi:type="dcterms:W3CDTF">2024-10-17T12:37:00Z</dcterms:created>
  <dcterms:modified xsi:type="dcterms:W3CDTF">2024-10-17T12:38:00Z</dcterms:modified>
</cp:coreProperties>
</file>